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20000" w14:textId="77777777" w:rsidR="00164653" w:rsidRPr="00164653" w:rsidRDefault="00164653" w:rsidP="51E0ABD8">
      <w:pPr>
        <w:outlineLvl w:val="0"/>
        <w:rPr>
          <w:rFonts w:asciiTheme="majorHAnsi" w:hAnsiTheme="majorHAnsi" w:cstheme="majorBidi"/>
          <w:b/>
          <w:bCs/>
          <w:sz w:val="20"/>
          <w:szCs w:val="20"/>
        </w:rPr>
      </w:pPr>
      <w:r w:rsidRPr="51E0ABD8">
        <w:rPr>
          <w:rFonts w:asciiTheme="majorHAnsi" w:hAnsiTheme="majorHAnsi" w:cstheme="majorBidi"/>
          <w:b/>
          <w:bCs/>
          <w:sz w:val="20"/>
          <w:szCs w:val="20"/>
        </w:rPr>
        <w:t xml:space="preserve">Gift of Marketable Securities </w:t>
      </w:r>
    </w:p>
    <w:p w14:paraId="46815122" w14:textId="77777777" w:rsidR="00164653" w:rsidRPr="00164653" w:rsidRDefault="00164653" w:rsidP="51E0ABD8">
      <w:pPr>
        <w:outlineLvl w:val="0"/>
        <w:rPr>
          <w:rFonts w:asciiTheme="majorHAnsi" w:hAnsiTheme="majorHAnsi" w:cstheme="majorBidi"/>
          <w:b/>
          <w:bCs/>
          <w:sz w:val="20"/>
          <w:szCs w:val="20"/>
        </w:rPr>
      </w:pPr>
      <w:r w:rsidRPr="51E0ABD8">
        <w:rPr>
          <w:rFonts w:asciiTheme="majorHAnsi" w:hAnsiTheme="majorHAnsi" w:cstheme="majorBidi"/>
          <w:b/>
          <w:bCs/>
          <w:sz w:val="20"/>
          <w:szCs w:val="20"/>
        </w:rPr>
        <w:t>Confirmation Form</w:t>
      </w:r>
    </w:p>
    <w:p w14:paraId="672A6659" w14:textId="77777777" w:rsidR="00164653" w:rsidRPr="00164653" w:rsidRDefault="00164653" w:rsidP="51E0ABD8">
      <w:pPr>
        <w:jc w:val="center"/>
        <w:rPr>
          <w:rFonts w:asciiTheme="majorHAnsi" w:hAnsiTheme="majorHAnsi" w:cstheme="majorBidi"/>
          <w:sz w:val="20"/>
          <w:szCs w:val="20"/>
        </w:rPr>
      </w:pPr>
    </w:p>
    <w:p w14:paraId="00B71B92" w14:textId="77777777" w:rsidR="00164653" w:rsidRPr="00164653" w:rsidRDefault="00164653" w:rsidP="51E0ABD8">
      <w:pPr>
        <w:rPr>
          <w:rFonts w:asciiTheme="majorHAnsi" w:hAnsiTheme="majorHAnsi" w:cstheme="majorBidi"/>
          <w:sz w:val="20"/>
          <w:szCs w:val="20"/>
        </w:rPr>
      </w:pPr>
      <w:r w:rsidRPr="51E0ABD8">
        <w:rPr>
          <w:rFonts w:asciiTheme="majorHAnsi" w:hAnsiTheme="majorHAnsi" w:cstheme="majorBidi"/>
          <w:sz w:val="20"/>
          <w:szCs w:val="20"/>
        </w:rPr>
        <w:t>Please see page two of this form for four easy steps to give a gift of securities.</w:t>
      </w:r>
      <w:r>
        <w:br/>
      </w:r>
      <w:r w:rsidRPr="51E0ABD8">
        <w:rPr>
          <w:rFonts w:asciiTheme="majorHAnsi" w:hAnsiTheme="majorHAnsi" w:cstheme="majorBidi"/>
          <w:sz w:val="20"/>
          <w:szCs w:val="20"/>
        </w:rPr>
        <w:t xml:space="preserve"> </w:t>
      </w:r>
    </w:p>
    <w:p w14:paraId="5B6168B0" w14:textId="77777777" w:rsidR="00164653" w:rsidRPr="00164653" w:rsidRDefault="00164653" w:rsidP="51E0ABD8">
      <w:pPr>
        <w:rPr>
          <w:rFonts w:asciiTheme="majorHAnsi" w:hAnsiTheme="majorHAnsi" w:cstheme="majorBidi"/>
          <w:sz w:val="20"/>
          <w:szCs w:val="20"/>
        </w:rPr>
      </w:pPr>
      <w:r w:rsidRPr="51E0ABD8">
        <w:rPr>
          <w:rFonts w:asciiTheme="majorHAnsi" w:hAnsiTheme="majorHAnsi" w:cstheme="majorBidi"/>
          <w:sz w:val="20"/>
          <w:szCs w:val="20"/>
        </w:rPr>
        <w:t xml:space="preserve">To make a donation of securities, please fill out this form and return it to Tafelmusik in one of the following ways: </w:t>
      </w:r>
      <w:r>
        <w:br/>
      </w:r>
    </w:p>
    <w:p w14:paraId="6F7E14D7" w14:textId="43DE4D96" w:rsidR="00164653" w:rsidRPr="00164653" w:rsidRDefault="00164653" w:rsidP="207C70F8">
      <w:pPr>
        <w:rPr>
          <w:rFonts w:asciiTheme="majorHAnsi" w:hAnsiTheme="majorHAnsi" w:cstheme="majorBidi"/>
          <w:sz w:val="20"/>
          <w:szCs w:val="20"/>
        </w:rPr>
      </w:pPr>
      <w:r w:rsidRPr="207C70F8">
        <w:rPr>
          <w:rFonts w:asciiTheme="majorHAnsi" w:hAnsiTheme="majorHAnsi" w:cstheme="majorBidi"/>
          <w:b/>
          <w:bCs/>
          <w:sz w:val="20"/>
          <w:szCs w:val="20"/>
        </w:rPr>
        <w:t>By email</w:t>
      </w:r>
      <w:r w:rsidRPr="207C70F8">
        <w:rPr>
          <w:rFonts w:asciiTheme="majorHAnsi" w:hAnsiTheme="majorHAnsi" w:cstheme="majorBidi"/>
          <w:sz w:val="20"/>
          <w:szCs w:val="20"/>
        </w:rPr>
        <w:t xml:space="preserve">: </w:t>
      </w:r>
      <w:r w:rsidR="3CC57D8C" w:rsidRPr="207C70F8">
        <w:rPr>
          <w:rFonts w:asciiTheme="majorHAnsi" w:hAnsiTheme="majorHAnsi" w:cstheme="majorBidi"/>
          <w:sz w:val="20"/>
          <w:szCs w:val="20"/>
        </w:rPr>
        <w:t>sjadhav</w:t>
      </w:r>
      <w:r w:rsidR="00885CA3" w:rsidRPr="207C70F8">
        <w:rPr>
          <w:rFonts w:asciiTheme="majorHAnsi" w:hAnsiTheme="majorHAnsi" w:cstheme="majorBidi"/>
          <w:sz w:val="20"/>
          <w:szCs w:val="20"/>
        </w:rPr>
        <w:t>@tafelmusik.org</w:t>
      </w:r>
      <w:r w:rsidRPr="207C70F8">
        <w:rPr>
          <w:rFonts w:asciiTheme="majorHAnsi" w:hAnsiTheme="majorHAnsi" w:cstheme="majorBidi"/>
          <w:sz w:val="20"/>
          <w:szCs w:val="20"/>
        </w:rPr>
        <w:t xml:space="preserve"> </w:t>
      </w:r>
    </w:p>
    <w:p w14:paraId="3CAE51DF" w14:textId="19929C3D" w:rsidR="00164653" w:rsidRPr="00164653" w:rsidRDefault="00164653" w:rsidP="51E0ABD8">
      <w:pPr>
        <w:rPr>
          <w:rFonts w:asciiTheme="majorHAnsi" w:hAnsiTheme="majorHAnsi" w:cstheme="majorBidi"/>
          <w:sz w:val="20"/>
          <w:szCs w:val="20"/>
        </w:rPr>
      </w:pPr>
      <w:r w:rsidRPr="368F617E">
        <w:rPr>
          <w:rFonts w:asciiTheme="majorHAnsi" w:hAnsiTheme="majorHAnsi" w:cstheme="majorBidi"/>
          <w:b/>
          <w:bCs/>
          <w:sz w:val="20"/>
          <w:szCs w:val="20"/>
        </w:rPr>
        <w:t>By mail:</w:t>
      </w:r>
      <w:r w:rsidRPr="368F617E">
        <w:rPr>
          <w:rFonts w:asciiTheme="majorHAnsi" w:hAnsiTheme="majorHAnsi" w:cstheme="majorBidi"/>
          <w:sz w:val="20"/>
          <w:szCs w:val="20"/>
        </w:rPr>
        <w:t xml:space="preserve"> see instructions on page </w:t>
      </w:r>
      <w:r w:rsidR="52C6082B" w:rsidRPr="368F617E">
        <w:rPr>
          <w:rFonts w:asciiTheme="majorHAnsi" w:hAnsiTheme="majorHAnsi" w:cstheme="majorBidi"/>
          <w:sz w:val="20"/>
          <w:szCs w:val="20"/>
        </w:rPr>
        <w:t>two</w:t>
      </w:r>
    </w:p>
    <w:p w14:paraId="0A37501D" w14:textId="77777777" w:rsidR="00164653" w:rsidRPr="00164653" w:rsidRDefault="00164653" w:rsidP="51E0ABD8">
      <w:pPr>
        <w:rPr>
          <w:rFonts w:asciiTheme="majorHAnsi" w:hAnsiTheme="majorHAnsi" w:cstheme="majorBid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3"/>
        <w:gridCol w:w="665"/>
        <w:gridCol w:w="180"/>
        <w:gridCol w:w="180"/>
        <w:gridCol w:w="213"/>
        <w:gridCol w:w="1407"/>
        <w:gridCol w:w="780"/>
        <w:gridCol w:w="142"/>
        <w:gridCol w:w="203"/>
        <w:gridCol w:w="135"/>
        <w:gridCol w:w="360"/>
        <w:gridCol w:w="900"/>
        <w:gridCol w:w="180"/>
        <w:gridCol w:w="360"/>
        <w:gridCol w:w="540"/>
        <w:gridCol w:w="360"/>
        <w:gridCol w:w="1620"/>
      </w:tblGrid>
      <w:tr w:rsidR="00164653" w:rsidRPr="00164653" w14:paraId="2EB89EBC" w14:textId="77777777" w:rsidTr="51E0ABD8">
        <w:trPr>
          <w:trHeight w:val="414"/>
        </w:trPr>
        <w:tc>
          <w:tcPr>
            <w:tcW w:w="2301" w:type="dxa"/>
            <w:gridSpan w:val="5"/>
            <w:shd w:val="clear" w:color="auto" w:fill="auto"/>
            <w:vAlign w:val="bottom"/>
          </w:tcPr>
          <w:p w14:paraId="6B69A259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Full Name of Donor:</w:t>
            </w:r>
          </w:p>
        </w:tc>
        <w:tc>
          <w:tcPr>
            <w:tcW w:w="6987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B6C7B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385E5CC6" w14:textId="77777777" w:rsidTr="51E0ABD8">
        <w:trPr>
          <w:trHeight w:val="415"/>
        </w:trPr>
        <w:tc>
          <w:tcPr>
            <w:tcW w:w="1063" w:type="dxa"/>
            <w:shd w:val="clear" w:color="auto" w:fill="auto"/>
            <w:vAlign w:val="bottom"/>
          </w:tcPr>
          <w:p w14:paraId="2702B4C6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Address:</w:t>
            </w:r>
          </w:p>
        </w:tc>
        <w:tc>
          <w:tcPr>
            <w:tcW w:w="82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EB378F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4F8A397F" w14:textId="77777777" w:rsidTr="51E0ABD8">
        <w:trPr>
          <w:trHeight w:val="415"/>
        </w:trPr>
        <w:tc>
          <w:tcPr>
            <w:tcW w:w="1063" w:type="dxa"/>
            <w:shd w:val="clear" w:color="auto" w:fill="auto"/>
            <w:vAlign w:val="bottom"/>
          </w:tcPr>
          <w:p w14:paraId="7820E858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City:</w:t>
            </w:r>
          </w:p>
        </w:tc>
        <w:tc>
          <w:tcPr>
            <w:tcW w:w="2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05A809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shd w:val="clear" w:color="auto" w:fill="auto"/>
            <w:vAlign w:val="bottom"/>
          </w:tcPr>
          <w:p w14:paraId="6565BCC7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Province: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9BBE3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14:paraId="44D9AB36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Postal Code: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C8F396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4785B3C0" w14:textId="77777777" w:rsidTr="51E0ABD8">
        <w:trPr>
          <w:trHeight w:val="414"/>
        </w:trPr>
        <w:tc>
          <w:tcPr>
            <w:tcW w:w="1908" w:type="dxa"/>
            <w:gridSpan w:val="3"/>
            <w:shd w:val="clear" w:color="auto" w:fill="auto"/>
            <w:vAlign w:val="bottom"/>
          </w:tcPr>
          <w:p w14:paraId="3599EC5A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Daytime Phone:</w:t>
            </w:r>
          </w:p>
        </w:tc>
        <w:tc>
          <w:tcPr>
            <w:tcW w:w="272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A3D3EC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shd w:val="clear" w:color="auto" w:fill="auto"/>
            <w:vAlign w:val="bottom"/>
          </w:tcPr>
          <w:p w14:paraId="5771E28E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Evening Phone: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0B940D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0E27B00A" w14:textId="77777777" w:rsidTr="51E0ABD8">
        <w:trPr>
          <w:trHeight w:val="415"/>
        </w:trPr>
        <w:tc>
          <w:tcPr>
            <w:tcW w:w="1908" w:type="dxa"/>
            <w:gridSpan w:val="3"/>
            <w:shd w:val="clear" w:color="auto" w:fill="auto"/>
            <w:vAlign w:val="bottom"/>
          </w:tcPr>
          <w:p w14:paraId="60061E4C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722" w:type="dxa"/>
            <w:gridSpan w:val="5"/>
            <w:shd w:val="clear" w:color="auto" w:fill="auto"/>
            <w:vAlign w:val="bottom"/>
          </w:tcPr>
          <w:p w14:paraId="44EAFD9C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78" w:type="dxa"/>
            <w:gridSpan w:val="5"/>
            <w:shd w:val="clear" w:color="auto" w:fill="auto"/>
            <w:vAlign w:val="bottom"/>
          </w:tcPr>
          <w:p w14:paraId="4B94D5A5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14:paraId="3DEEC669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57443D2A" w14:textId="77777777" w:rsidTr="51E0ABD8">
        <w:trPr>
          <w:trHeight w:val="415"/>
        </w:trPr>
        <w:tc>
          <w:tcPr>
            <w:tcW w:w="1908" w:type="dxa"/>
            <w:gridSpan w:val="3"/>
            <w:shd w:val="clear" w:color="auto" w:fill="auto"/>
            <w:vAlign w:val="bottom"/>
          </w:tcPr>
          <w:p w14:paraId="048513C1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Name of Broker:</w:t>
            </w:r>
          </w:p>
        </w:tc>
        <w:tc>
          <w:tcPr>
            <w:tcW w:w="738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6B9AB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7CEF8017" w14:textId="77777777" w:rsidTr="51E0ABD8">
        <w:trPr>
          <w:trHeight w:val="415"/>
        </w:trPr>
        <w:tc>
          <w:tcPr>
            <w:tcW w:w="1908" w:type="dxa"/>
            <w:gridSpan w:val="3"/>
            <w:shd w:val="clear" w:color="auto" w:fill="auto"/>
            <w:vAlign w:val="bottom"/>
          </w:tcPr>
          <w:p w14:paraId="5D1533D1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Name of Firm:</w:t>
            </w:r>
          </w:p>
        </w:tc>
        <w:tc>
          <w:tcPr>
            <w:tcW w:w="738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FB0818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0AB01D16" w14:textId="77777777" w:rsidTr="51E0ABD8">
        <w:trPr>
          <w:trHeight w:val="414"/>
        </w:trPr>
        <w:tc>
          <w:tcPr>
            <w:tcW w:w="1063" w:type="dxa"/>
            <w:shd w:val="clear" w:color="auto" w:fill="auto"/>
            <w:vAlign w:val="bottom"/>
          </w:tcPr>
          <w:p w14:paraId="74CED8B4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Phone:</w:t>
            </w:r>
          </w:p>
        </w:tc>
        <w:tc>
          <w:tcPr>
            <w:tcW w:w="3567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F31CB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shd w:val="clear" w:color="auto" w:fill="auto"/>
            <w:vAlign w:val="bottom"/>
          </w:tcPr>
          <w:p w14:paraId="39873C8B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Fax: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128261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62486C05" w14:textId="77777777" w:rsidTr="51E0ABD8">
        <w:trPr>
          <w:trHeight w:val="415"/>
        </w:trPr>
        <w:tc>
          <w:tcPr>
            <w:tcW w:w="1063" w:type="dxa"/>
            <w:shd w:val="clear" w:color="auto" w:fill="auto"/>
            <w:vAlign w:val="bottom"/>
          </w:tcPr>
          <w:p w14:paraId="4101652C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3567" w:type="dxa"/>
            <w:gridSpan w:val="7"/>
            <w:shd w:val="clear" w:color="auto" w:fill="auto"/>
            <w:vAlign w:val="bottom"/>
          </w:tcPr>
          <w:p w14:paraId="4B99056E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shd w:val="clear" w:color="auto" w:fill="auto"/>
            <w:vAlign w:val="bottom"/>
          </w:tcPr>
          <w:p w14:paraId="1299C43A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shd w:val="clear" w:color="auto" w:fill="auto"/>
            <w:vAlign w:val="bottom"/>
          </w:tcPr>
          <w:p w14:paraId="4DDBEF00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7289E12A" w14:textId="77777777" w:rsidTr="51E0ABD8">
        <w:trPr>
          <w:trHeight w:val="415"/>
        </w:trPr>
        <w:tc>
          <w:tcPr>
            <w:tcW w:w="2088" w:type="dxa"/>
            <w:gridSpan w:val="4"/>
            <w:shd w:val="clear" w:color="auto" w:fill="auto"/>
            <w:vAlign w:val="bottom"/>
          </w:tcPr>
          <w:p w14:paraId="5EBCE774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Date of Transfer: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61D779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34319772" w14:textId="77777777" w:rsidTr="51E0ABD8">
        <w:trPr>
          <w:trHeight w:val="414"/>
        </w:trPr>
        <w:tc>
          <w:tcPr>
            <w:tcW w:w="2088" w:type="dxa"/>
            <w:gridSpan w:val="4"/>
            <w:shd w:val="clear" w:color="auto" w:fill="auto"/>
            <w:vAlign w:val="bottom"/>
          </w:tcPr>
          <w:p w14:paraId="60B339E3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Name of Security:</w:t>
            </w:r>
          </w:p>
        </w:tc>
        <w:tc>
          <w:tcPr>
            <w:tcW w:w="72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F2D8B6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5E52A415" w14:textId="77777777" w:rsidTr="51E0ABD8">
        <w:trPr>
          <w:trHeight w:val="415"/>
        </w:trPr>
        <w:tc>
          <w:tcPr>
            <w:tcW w:w="1728" w:type="dxa"/>
            <w:gridSpan w:val="2"/>
            <w:shd w:val="clear" w:color="auto" w:fill="auto"/>
            <w:vAlign w:val="bottom"/>
          </w:tcPr>
          <w:p w14:paraId="58ED6722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Where Traded:</w:t>
            </w: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78278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bottom"/>
          </w:tcPr>
          <w:p w14:paraId="69D37CCA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Securities Number: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39945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717AF356" w14:textId="77777777" w:rsidTr="51E0ABD8">
        <w:trPr>
          <w:trHeight w:val="415"/>
        </w:trPr>
        <w:tc>
          <w:tcPr>
            <w:tcW w:w="4968" w:type="dxa"/>
            <w:gridSpan w:val="10"/>
            <w:shd w:val="clear" w:color="auto" w:fill="auto"/>
            <w:vAlign w:val="bottom"/>
          </w:tcPr>
          <w:p w14:paraId="3059D23C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Description of Shares (i.e. commo</w:t>
            </w:r>
            <w:r w:rsidR="00885CA3" w:rsidRPr="51E0ABD8">
              <w:rPr>
                <w:rFonts w:asciiTheme="majorHAnsi" w:hAnsiTheme="majorHAnsi" w:cstheme="majorBidi"/>
                <w:sz w:val="20"/>
                <w:szCs w:val="20"/>
              </w:rPr>
              <w:t>n</w:t>
            </w: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, preferred):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62CB0E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164653" w:rsidRPr="00164653" w14:paraId="26FE938D" w14:textId="77777777" w:rsidTr="51E0ABD8">
        <w:trPr>
          <w:trHeight w:val="415"/>
        </w:trPr>
        <w:tc>
          <w:tcPr>
            <w:tcW w:w="2301" w:type="dxa"/>
            <w:gridSpan w:val="5"/>
            <w:shd w:val="clear" w:color="auto" w:fill="auto"/>
            <w:vAlign w:val="bottom"/>
          </w:tcPr>
          <w:p w14:paraId="4847E353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Quantity of Shares:</w:t>
            </w:r>
          </w:p>
        </w:tc>
        <w:tc>
          <w:tcPr>
            <w:tcW w:w="232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E0A41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678" w:type="dxa"/>
            <w:gridSpan w:val="7"/>
            <w:shd w:val="clear" w:color="auto" w:fill="auto"/>
            <w:vAlign w:val="bottom"/>
          </w:tcPr>
          <w:p w14:paraId="745B9615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51E0ABD8">
              <w:rPr>
                <w:rFonts w:asciiTheme="majorHAnsi" w:hAnsiTheme="majorHAnsi" w:cstheme="majorBidi"/>
                <w:sz w:val="20"/>
                <w:szCs w:val="20"/>
              </w:rPr>
              <w:t>Approximate Unit Value: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EBF3C5" w14:textId="77777777" w:rsidR="00164653" w:rsidRPr="00164653" w:rsidRDefault="00164653" w:rsidP="51E0ABD8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14:paraId="2946DB82" w14:textId="5BBF72F1" w:rsidR="00164653" w:rsidRPr="00164653" w:rsidRDefault="00164653" w:rsidP="51E0ABD8">
      <w:pPr>
        <w:rPr>
          <w:rFonts w:asciiTheme="majorHAnsi" w:hAnsiTheme="majorHAnsi" w:cstheme="majorBidi"/>
          <w:sz w:val="20"/>
          <w:szCs w:val="20"/>
        </w:rPr>
      </w:pPr>
    </w:p>
    <w:p w14:paraId="25DDE3A8" w14:textId="77777777" w:rsidR="00164653" w:rsidRPr="00164653" w:rsidRDefault="00164653" w:rsidP="51E0ABD8">
      <w:pPr>
        <w:outlineLvl w:val="0"/>
        <w:rPr>
          <w:rFonts w:asciiTheme="majorHAnsi" w:hAnsiTheme="majorHAnsi" w:cstheme="majorBidi"/>
          <w:sz w:val="20"/>
          <w:szCs w:val="20"/>
        </w:rPr>
      </w:pPr>
      <w:r w:rsidRPr="51E0ABD8">
        <w:rPr>
          <w:rFonts w:asciiTheme="majorHAnsi" w:hAnsiTheme="majorHAnsi" w:cstheme="majorBidi"/>
          <w:sz w:val="20"/>
          <w:szCs w:val="20"/>
        </w:rPr>
        <w:t>Designation of Gift for Tafelmusik:</w:t>
      </w:r>
    </w:p>
    <w:p w14:paraId="5997CC1D" w14:textId="77777777" w:rsidR="00164653" w:rsidRPr="00164653" w:rsidRDefault="00164653" w:rsidP="51E0ABD8">
      <w:pPr>
        <w:outlineLvl w:val="0"/>
        <w:rPr>
          <w:rFonts w:asciiTheme="majorHAnsi" w:hAnsiTheme="majorHAnsi" w:cstheme="majorBidi"/>
          <w:sz w:val="20"/>
          <w:szCs w:val="20"/>
        </w:rPr>
      </w:pPr>
    </w:p>
    <w:p w14:paraId="7CED318A" w14:textId="77777777" w:rsidR="00164653" w:rsidRPr="00164653" w:rsidRDefault="00164653" w:rsidP="51E0ABD8">
      <w:pPr>
        <w:outlineLvl w:val="0"/>
        <w:rPr>
          <w:rFonts w:asciiTheme="majorHAnsi" w:hAnsiTheme="majorHAnsi" w:cstheme="majorBidi"/>
          <w:sz w:val="20"/>
          <w:szCs w:val="20"/>
        </w:rPr>
      </w:pPr>
      <w:r w:rsidRPr="51E0ABD8">
        <w:rPr>
          <w:rFonts w:asciiTheme="majorHAnsi" w:eastAsia="Wingdings 2" w:hAnsiTheme="majorHAnsi" w:cstheme="majorBidi"/>
          <w:sz w:val="20"/>
          <w:szCs w:val="20"/>
        </w:rPr>
        <w:t>□</w:t>
      </w:r>
      <w:r w:rsidRPr="51E0ABD8">
        <w:rPr>
          <w:rFonts w:asciiTheme="majorHAnsi" w:hAnsiTheme="majorHAnsi" w:cstheme="majorBidi"/>
          <w:sz w:val="20"/>
          <w:szCs w:val="20"/>
        </w:rPr>
        <w:t xml:space="preserve"> Tafelmusik to designate donation based on need  </w:t>
      </w:r>
      <w:r>
        <w:br/>
      </w:r>
      <w:r w:rsidRPr="51E0ABD8">
        <w:rPr>
          <w:rFonts w:asciiTheme="majorHAnsi" w:hAnsiTheme="majorHAnsi" w:cstheme="majorBidi"/>
          <w:sz w:val="20"/>
          <w:szCs w:val="20"/>
        </w:rPr>
        <w:t xml:space="preserve">  </w:t>
      </w:r>
    </w:p>
    <w:p w14:paraId="3028C32A" w14:textId="77777777" w:rsidR="00164653" w:rsidRPr="00164653" w:rsidRDefault="00164653" w:rsidP="51E0ABD8">
      <w:pPr>
        <w:outlineLvl w:val="0"/>
        <w:rPr>
          <w:rFonts w:asciiTheme="majorHAnsi" w:hAnsiTheme="majorHAnsi" w:cstheme="majorBidi"/>
          <w:sz w:val="20"/>
          <w:szCs w:val="20"/>
        </w:rPr>
      </w:pPr>
      <w:r w:rsidRPr="51E0ABD8">
        <w:rPr>
          <w:rFonts w:asciiTheme="majorHAnsi" w:hAnsiTheme="majorHAnsi" w:cstheme="majorBidi"/>
          <w:sz w:val="20"/>
          <w:szCs w:val="20"/>
        </w:rPr>
        <w:t xml:space="preserve">OR    </w:t>
      </w:r>
      <w:r>
        <w:br/>
      </w:r>
    </w:p>
    <w:p w14:paraId="6E918372" w14:textId="40529BD4" w:rsidR="00164653" w:rsidRPr="00164653" w:rsidRDefault="00164653" w:rsidP="51E0ABD8">
      <w:pPr>
        <w:outlineLvl w:val="0"/>
        <w:rPr>
          <w:rFonts w:asciiTheme="majorHAnsi" w:hAnsiTheme="majorHAnsi" w:cstheme="majorBidi"/>
          <w:sz w:val="20"/>
          <w:szCs w:val="20"/>
        </w:rPr>
      </w:pPr>
      <w:r w:rsidRPr="51E0ABD8">
        <w:rPr>
          <w:rFonts w:asciiTheme="majorHAnsi" w:hAnsiTheme="majorHAnsi" w:cstheme="majorBidi"/>
          <w:sz w:val="20"/>
          <w:szCs w:val="20"/>
        </w:rPr>
        <w:t xml:space="preserve">Specific Fund: </w:t>
      </w:r>
      <w:r>
        <w:tab/>
      </w:r>
      <w:r w:rsidRPr="51E0ABD8">
        <w:rPr>
          <w:rFonts w:asciiTheme="majorHAnsi" w:eastAsia="Wingdings 2" w:hAnsiTheme="majorHAnsi" w:cstheme="majorBidi"/>
          <w:sz w:val="20"/>
          <w:szCs w:val="20"/>
        </w:rPr>
        <w:t>□</w:t>
      </w:r>
      <w:r w:rsidRPr="51E0ABD8">
        <w:rPr>
          <w:rFonts w:asciiTheme="majorHAnsi" w:hAnsiTheme="majorHAnsi" w:cstheme="majorBidi"/>
          <w:sz w:val="20"/>
          <w:szCs w:val="20"/>
        </w:rPr>
        <w:t xml:space="preserve"> Annual/Membership</w:t>
      </w:r>
      <w:r>
        <w:tab/>
      </w:r>
      <w:r>
        <w:tab/>
      </w:r>
      <w:r w:rsidRPr="51E0ABD8">
        <w:rPr>
          <w:rFonts w:asciiTheme="majorHAnsi" w:eastAsia="Wingdings 2" w:hAnsiTheme="majorHAnsi" w:cstheme="majorBidi"/>
          <w:sz w:val="20"/>
          <w:szCs w:val="20"/>
        </w:rPr>
        <w:t>□</w:t>
      </w:r>
      <w:r w:rsidRPr="51E0ABD8">
        <w:rPr>
          <w:rFonts w:asciiTheme="majorHAnsi" w:hAnsiTheme="majorHAnsi" w:cstheme="majorBidi"/>
          <w:sz w:val="20"/>
          <w:szCs w:val="20"/>
        </w:rPr>
        <w:t>Artist Training</w:t>
      </w:r>
      <w:r>
        <w:tab/>
      </w:r>
      <w:r>
        <w:tab/>
      </w:r>
      <w:r w:rsidRPr="51E0ABD8">
        <w:rPr>
          <w:rFonts w:asciiTheme="majorHAnsi" w:eastAsia="Wingdings 2" w:hAnsiTheme="majorHAnsi" w:cstheme="majorBidi"/>
          <w:sz w:val="20"/>
          <w:szCs w:val="20"/>
        </w:rPr>
        <w:t>□</w:t>
      </w:r>
      <w:r w:rsidRPr="51E0ABD8">
        <w:rPr>
          <w:rFonts w:asciiTheme="majorHAnsi" w:hAnsiTheme="majorHAnsi" w:cstheme="majorBidi"/>
          <w:sz w:val="20"/>
          <w:szCs w:val="20"/>
        </w:rPr>
        <w:t xml:space="preserve"> Endowment</w:t>
      </w:r>
    </w:p>
    <w:p w14:paraId="7E997D1D" w14:textId="77777777" w:rsidR="00164653" w:rsidRPr="00164653" w:rsidRDefault="00164653" w:rsidP="51E0ABD8">
      <w:pPr>
        <w:ind w:left="720" w:firstLine="720"/>
        <w:outlineLvl w:val="0"/>
        <w:rPr>
          <w:rFonts w:asciiTheme="majorHAnsi" w:hAnsiTheme="majorHAnsi" w:cstheme="majorBidi"/>
          <w:sz w:val="20"/>
          <w:szCs w:val="20"/>
        </w:rPr>
      </w:pPr>
      <w:r w:rsidRPr="51E0ABD8">
        <w:rPr>
          <w:rFonts w:asciiTheme="majorHAnsi" w:eastAsia="Wingdings 2" w:hAnsiTheme="majorHAnsi" w:cstheme="majorBidi"/>
          <w:sz w:val="20"/>
          <w:szCs w:val="20"/>
        </w:rPr>
        <w:t>□</w:t>
      </w:r>
      <w:r w:rsidRPr="51E0ABD8">
        <w:rPr>
          <w:rFonts w:asciiTheme="majorHAnsi" w:hAnsiTheme="majorHAnsi" w:cstheme="majorBidi"/>
          <w:sz w:val="20"/>
          <w:szCs w:val="20"/>
        </w:rPr>
        <w:t xml:space="preserve"> Other: __________________________</w:t>
      </w:r>
    </w:p>
    <w:p w14:paraId="110FFD37" w14:textId="77777777" w:rsidR="00164653" w:rsidRPr="00164653" w:rsidRDefault="00164653" w:rsidP="51E0ABD8">
      <w:pPr>
        <w:outlineLvl w:val="0"/>
        <w:rPr>
          <w:rFonts w:asciiTheme="majorHAnsi" w:hAnsiTheme="majorHAnsi" w:cstheme="majorBidi"/>
          <w:sz w:val="20"/>
          <w:szCs w:val="20"/>
        </w:rPr>
      </w:pPr>
      <w:r w:rsidRPr="00164653">
        <w:rPr>
          <w:rFonts w:asciiTheme="majorHAnsi" w:hAnsiTheme="majorHAnsi" w:cstheme="majorHAnsi"/>
          <w:sz w:val="22"/>
          <w:szCs w:val="22"/>
        </w:rPr>
        <w:tab/>
      </w:r>
      <w:r w:rsidRPr="00164653">
        <w:rPr>
          <w:rFonts w:asciiTheme="majorHAnsi" w:hAnsiTheme="majorHAnsi" w:cstheme="majorHAnsi"/>
          <w:sz w:val="22"/>
          <w:szCs w:val="22"/>
        </w:rPr>
        <w:tab/>
      </w:r>
      <w:r w:rsidRPr="00164653">
        <w:rPr>
          <w:rFonts w:asciiTheme="majorHAnsi" w:hAnsiTheme="majorHAnsi" w:cstheme="majorHAnsi"/>
          <w:sz w:val="22"/>
          <w:szCs w:val="22"/>
        </w:rPr>
        <w:tab/>
      </w:r>
      <w:r w:rsidRPr="00164653">
        <w:rPr>
          <w:rFonts w:asciiTheme="majorHAnsi" w:hAnsiTheme="majorHAnsi" w:cstheme="majorHAnsi"/>
          <w:sz w:val="22"/>
          <w:szCs w:val="22"/>
        </w:rPr>
        <w:tab/>
      </w:r>
      <w:r w:rsidRPr="00164653">
        <w:rPr>
          <w:rFonts w:asciiTheme="majorHAnsi" w:hAnsiTheme="majorHAnsi" w:cstheme="majorHAnsi"/>
          <w:sz w:val="22"/>
          <w:szCs w:val="22"/>
        </w:rPr>
        <w:tab/>
      </w:r>
      <w:r w:rsidRPr="00164653">
        <w:rPr>
          <w:rFonts w:asciiTheme="majorHAnsi" w:hAnsiTheme="majorHAnsi" w:cstheme="majorHAnsi"/>
          <w:sz w:val="22"/>
          <w:szCs w:val="22"/>
        </w:rPr>
        <w:tab/>
      </w:r>
      <w:r w:rsidRPr="00164653">
        <w:rPr>
          <w:rFonts w:asciiTheme="majorHAnsi" w:hAnsiTheme="majorHAnsi" w:cstheme="majorHAnsi"/>
          <w:sz w:val="22"/>
          <w:szCs w:val="22"/>
        </w:rPr>
        <w:tab/>
      </w:r>
    </w:p>
    <w:p w14:paraId="6B699379" w14:textId="77777777" w:rsidR="00164653" w:rsidRPr="00164653" w:rsidRDefault="00164653" w:rsidP="51E0ABD8">
      <w:pPr>
        <w:outlineLvl w:val="0"/>
        <w:rPr>
          <w:rFonts w:asciiTheme="majorHAnsi" w:hAnsiTheme="majorHAnsi" w:cstheme="majorBidi"/>
          <w:sz w:val="20"/>
          <w:szCs w:val="20"/>
        </w:rPr>
      </w:pPr>
    </w:p>
    <w:p w14:paraId="31190BF3" w14:textId="77777777" w:rsidR="00164653" w:rsidRPr="00164653" w:rsidRDefault="00164653" w:rsidP="51E0ABD8">
      <w:pPr>
        <w:outlineLvl w:val="0"/>
        <w:rPr>
          <w:rFonts w:asciiTheme="majorHAnsi" w:hAnsiTheme="majorHAnsi" w:cstheme="majorBidi"/>
          <w:sz w:val="20"/>
          <w:szCs w:val="20"/>
        </w:rPr>
      </w:pPr>
      <w:r w:rsidRPr="51E0ABD8">
        <w:rPr>
          <w:rFonts w:asciiTheme="majorHAnsi" w:hAnsiTheme="majorHAnsi" w:cstheme="majorBidi"/>
          <w:sz w:val="20"/>
          <w:szCs w:val="20"/>
        </w:rPr>
        <w:t>Signature of Donor: ______________________________ Date: ______________________</w:t>
      </w:r>
    </w:p>
    <w:p w14:paraId="2DC5BCE3" w14:textId="395B032A" w:rsidR="51E0ABD8" w:rsidRDefault="51E0ABD8" w:rsidP="51E0ABD8">
      <w:pPr>
        <w:rPr>
          <w:rFonts w:asciiTheme="majorHAnsi" w:hAnsiTheme="majorHAnsi" w:cstheme="majorBidi"/>
          <w:i/>
          <w:iCs/>
          <w:sz w:val="20"/>
          <w:szCs w:val="20"/>
        </w:rPr>
      </w:pPr>
    </w:p>
    <w:p w14:paraId="0DF540FF" w14:textId="77777777" w:rsidR="00164653" w:rsidRPr="00164653" w:rsidRDefault="00164653" w:rsidP="51E0ABD8">
      <w:pPr>
        <w:rPr>
          <w:rFonts w:asciiTheme="majorHAnsi" w:hAnsiTheme="majorHAnsi" w:cstheme="majorBidi"/>
          <w:i/>
          <w:iCs/>
          <w:sz w:val="20"/>
          <w:szCs w:val="20"/>
        </w:rPr>
      </w:pPr>
      <w:r w:rsidRPr="51E0ABD8">
        <w:rPr>
          <w:rFonts w:asciiTheme="majorHAnsi" w:hAnsiTheme="majorHAnsi" w:cstheme="majorBidi"/>
          <w:i/>
          <w:iCs/>
          <w:sz w:val="20"/>
          <w:szCs w:val="20"/>
        </w:rPr>
        <w:t>By this signature I hereby instruct my broker to effect the transfer proposed above upon confirmation by Tafelmusik.</w:t>
      </w:r>
    </w:p>
    <w:p w14:paraId="580F884C" w14:textId="77777777" w:rsidR="00164653" w:rsidRPr="00164653" w:rsidRDefault="00164653" w:rsidP="00164653">
      <w:pPr>
        <w:rPr>
          <w:rFonts w:asciiTheme="majorHAnsi" w:hAnsiTheme="majorHAnsi" w:cstheme="majorHAnsi"/>
          <w:sz w:val="22"/>
          <w:szCs w:val="22"/>
        </w:rPr>
      </w:pPr>
      <w:r w:rsidRPr="00164653">
        <w:rPr>
          <w:rFonts w:asciiTheme="majorHAnsi" w:hAnsiTheme="majorHAnsi" w:cstheme="majorHAnsi"/>
          <w:sz w:val="22"/>
          <w:szCs w:val="22"/>
        </w:rPr>
        <w:br w:type="page"/>
        <w:t xml:space="preserve">Thank you for your gift!  To ensure a smooth transaction:  </w:t>
      </w:r>
    </w:p>
    <w:p w14:paraId="3FE9F23F" w14:textId="77777777" w:rsidR="00164653" w:rsidRPr="00164653" w:rsidRDefault="00164653" w:rsidP="00164653">
      <w:pPr>
        <w:rPr>
          <w:rFonts w:asciiTheme="majorHAnsi" w:hAnsiTheme="majorHAnsi" w:cstheme="majorHAnsi"/>
          <w:sz w:val="22"/>
          <w:szCs w:val="22"/>
        </w:rPr>
      </w:pPr>
    </w:p>
    <w:p w14:paraId="273AABD0" w14:textId="3FE4C515" w:rsidR="00164653" w:rsidRPr="00164653" w:rsidRDefault="00164653" w:rsidP="207C70F8">
      <w:pPr>
        <w:numPr>
          <w:ilvl w:val="0"/>
          <w:numId w:val="2"/>
        </w:numPr>
        <w:spacing w:line="259" w:lineRule="auto"/>
        <w:rPr>
          <w:rFonts w:asciiTheme="majorHAnsi" w:hAnsiTheme="majorHAnsi" w:cstheme="majorBidi"/>
        </w:rPr>
      </w:pPr>
      <w:r w:rsidRPr="207C70F8">
        <w:rPr>
          <w:rFonts w:asciiTheme="majorHAnsi" w:hAnsiTheme="majorHAnsi" w:cstheme="majorBidi"/>
          <w:sz w:val="22"/>
          <w:szCs w:val="22"/>
        </w:rPr>
        <w:t xml:space="preserve">Please complete (or have your broker complete) all sections of this form. Contact </w:t>
      </w:r>
      <w:r w:rsidR="7709CBC1" w:rsidRPr="207C70F8">
        <w:rPr>
          <w:rFonts w:asciiTheme="majorHAnsi" w:hAnsiTheme="majorHAnsi" w:cstheme="majorBidi"/>
          <w:b/>
          <w:bCs/>
          <w:sz w:val="22"/>
          <w:szCs w:val="22"/>
        </w:rPr>
        <w:t>Sayali</w:t>
      </w:r>
      <w:r w:rsidR="5A459B68" w:rsidRPr="207C70F8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6E20BEA9" w:rsidRPr="207C70F8">
        <w:rPr>
          <w:rFonts w:asciiTheme="majorHAnsi" w:hAnsiTheme="majorHAnsi" w:cstheme="majorBidi"/>
          <w:b/>
          <w:bCs/>
          <w:sz w:val="22"/>
          <w:szCs w:val="22"/>
        </w:rPr>
        <w:t>Jadhav</w:t>
      </w:r>
      <w:r w:rsidR="5A459B68" w:rsidRPr="207C70F8">
        <w:rPr>
          <w:rFonts w:asciiTheme="majorHAnsi" w:hAnsiTheme="majorHAnsi" w:cstheme="majorBidi"/>
          <w:b/>
          <w:bCs/>
          <w:sz w:val="22"/>
          <w:szCs w:val="22"/>
        </w:rPr>
        <w:t xml:space="preserve">, </w:t>
      </w:r>
      <w:r w:rsidR="6F9DA949" w:rsidRPr="207C70F8">
        <w:rPr>
          <w:rFonts w:asciiTheme="majorHAnsi" w:hAnsiTheme="majorHAnsi" w:cstheme="majorBidi"/>
          <w:b/>
          <w:bCs/>
          <w:sz w:val="22"/>
          <w:szCs w:val="22"/>
        </w:rPr>
        <w:t>Marketing and Event Coordinator</w:t>
      </w:r>
      <w:r w:rsidR="5A459B68" w:rsidRPr="207C70F8">
        <w:rPr>
          <w:rFonts w:asciiTheme="majorHAnsi" w:hAnsiTheme="majorHAnsi" w:cstheme="majorBidi"/>
          <w:sz w:val="22"/>
          <w:szCs w:val="22"/>
        </w:rPr>
        <w:t xml:space="preserve">, </w:t>
      </w:r>
      <w:r w:rsidR="00885CA3" w:rsidRPr="207C70F8">
        <w:rPr>
          <w:rFonts w:asciiTheme="majorHAnsi" w:hAnsiTheme="majorHAnsi" w:cstheme="majorBidi"/>
          <w:sz w:val="22"/>
          <w:szCs w:val="22"/>
        </w:rPr>
        <w:t xml:space="preserve">at 1 (833) </w:t>
      </w:r>
      <w:r w:rsidRPr="207C70F8">
        <w:rPr>
          <w:rFonts w:asciiTheme="majorHAnsi" w:hAnsiTheme="majorHAnsi" w:cstheme="majorBidi"/>
          <w:sz w:val="22"/>
          <w:szCs w:val="22"/>
        </w:rPr>
        <w:t>964</w:t>
      </w:r>
      <w:r w:rsidR="00885CA3" w:rsidRPr="207C70F8">
        <w:rPr>
          <w:rFonts w:asciiTheme="majorHAnsi" w:hAnsiTheme="majorHAnsi" w:cstheme="majorBidi"/>
          <w:sz w:val="22"/>
          <w:szCs w:val="22"/>
        </w:rPr>
        <w:t>-6337</w:t>
      </w:r>
      <w:r w:rsidR="0A58881B" w:rsidRPr="207C70F8">
        <w:rPr>
          <w:rFonts w:asciiTheme="majorHAnsi" w:hAnsiTheme="majorHAnsi" w:cstheme="majorBidi"/>
          <w:sz w:val="22"/>
          <w:szCs w:val="22"/>
        </w:rPr>
        <w:t xml:space="preserve"> ex.</w:t>
      </w:r>
      <w:r w:rsidRPr="207C70F8">
        <w:rPr>
          <w:rFonts w:asciiTheme="majorHAnsi" w:hAnsiTheme="majorHAnsi" w:cstheme="majorBidi"/>
          <w:sz w:val="22"/>
          <w:szCs w:val="22"/>
        </w:rPr>
        <w:t xml:space="preserve"> </w:t>
      </w:r>
      <w:r w:rsidR="6CC68E2A" w:rsidRPr="207C70F8">
        <w:rPr>
          <w:rFonts w:asciiTheme="majorHAnsi" w:hAnsiTheme="majorHAnsi" w:cstheme="majorBidi"/>
          <w:sz w:val="22"/>
          <w:szCs w:val="22"/>
        </w:rPr>
        <w:t xml:space="preserve">244 </w:t>
      </w:r>
      <w:r w:rsidRPr="207C70F8">
        <w:rPr>
          <w:rFonts w:asciiTheme="majorHAnsi" w:hAnsiTheme="majorHAnsi" w:cstheme="majorBidi"/>
          <w:sz w:val="22"/>
          <w:szCs w:val="22"/>
        </w:rPr>
        <w:t xml:space="preserve">or </w:t>
      </w:r>
      <w:hyperlink r:id="rId11">
        <w:r w:rsidR="4BA03031" w:rsidRPr="207C70F8">
          <w:rPr>
            <w:rStyle w:val="Hyperlink"/>
            <w:rFonts w:asciiTheme="majorHAnsi" w:hAnsiTheme="majorHAnsi" w:cstheme="majorBidi"/>
            <w:sz w:val="22"/>
            <w:szCs w:val="22"/>
          </w:rPr>
          <w:t>sjadhav@tafelmusik.org</w:t>
        </w:r>
        <w:r w:rsidR="4BA03031" w:rsidRPr="207C70F8">
          <w:rPr>
            <w:rFonts w:asciiTheme="majorHAnsi" w:hAnsiTheme="majorHAnsi" w:cstheme="majorBidi"/>
            <w:sz w:val="22"/>
            <w:szCs w:val="22"/>
          </w:rPr>
          <w:t xml:space="preserve"> </w:t>
        </w:r>
      </w:hyperlink>
      <w:r w:rsidRPr="207C70F8">
        <w:rPr>
          <w:rFonts w:asciiTheme="majorHAnsi" w:hAnsiTheme="majorHAnsi" w:cstheme="majorBidi"/>
          <w:sz w:val="22"/>
          <w:szCs w:val="22"/>
        </w:rPr>
        <w:t>to inform that you are making a Gift of Securities.</w:t>
      </w:r>
      <w:r>
        <w:br/>
      </w:r>
      <w:r w:rsidRPr="207C70F8">
        <w:rPr>
          <w:rFonts w:asciiTheme="majorHAnsi" w:hAnsiTheme="majorHAnsi" w:cstheme="majorBidi"/>
          <w:sz w:val="22"/>
          <w:szCs w:val="22"/>
        </w:rPr>
        <w:t xml:space="preserve"> </w:t>
      </w:r>
    </w:p>
    <w:p w14:paraId="59694256" w14:textId="5C027834" w:rsidR="00164653" w:rsidRPr="008254F0" w:rsidRDefault="00164653" w:rsidP="51E0ABD8">
      <w:pPr>
        <w:numPr>
          <w:ilvl w:val="0"/>
          <w:numId w:val="2"/>
        </w:numPr>
        <w:rPr>
          <w:rFonts w:asciiTheme="majorHAnsi" w:hAnsiTheme="majorHAnsi" w:cstheme="majorBidi"/>
          <w:sz w:val="22"/>
          <w:szCs w:val="22"/>
        </w:rPr>
      </w:pPr>
      <w:r w:rsidRPr="207C70F8">
        <w:rPr>
          <w:rFonts w:asciiTheme="majorHAnsi" w:hAnsiTheme="majorHAnsi" w:cstheme="majorBidi"/>
          <w:sz w:val="22"/>
          <w:szCs w:val="22"/>
        </w:rPr>
        <w:t xml:space="preserve">Return a copy of this completed form to Tafelmusik Baroque Orchestra and Chamber Choir, to ensure you receive your official receipt for income tax purposes.  Forms can be </w:t>
      </w:r>
      <w:r w:rsidR="008254F0" w:rsidRPr="207C70F8">
        <w:rPr>
          <w:rFonts w:asciiTheme="majorHAnsi" w:hAnsiTheme="majorHAnsi" w:cstheme="majorBidi"/>
          <w:sz w:val="22"/>
          <w:szCs w:val="22"/>
        </w:rPr>
        <w:t xml:space="preserve">sent by email to </w:t>
      </w:r>
      <w:r w:rsidR="4B3EE4B0" w:rsidRPr="207C70F8">
        <w:rPr>
          <w:rFonts w:asciiTheme="majorHAnsi" w:hAnsiTheme="majorHAnsi" w:cstheme="majorBidi"/>
          <w:sz w:val="22"/>
          <w:szCs w:val="22"/>
        </w:rPr>
        <w:t>jcowans</w:t>
      </w:r>
      <w:r w:rsidR="008254F0" w:rsidRPr="207C70F8">
        <w:rPr>
          <w:rFonts w:asciiTheme="majorHAnsi" w:hAnsiTheme="majorHAnsi" w:cstheme="majorBidi"/>
          <w:sz w:val="22"/>
          <w:szCs w:val="22"/>
        </w:rPr>
        <w:t xml:space="preserve">@tafelmusik.org or </w:t>
      </w:r>
      <w:r w:rsidRPr="207C70F8">
        <w:rPr>
          <w:rFonts w:asciiTheme="majorHAnsi" w:hAnsiTheme="majorHAnsi" w:cstheme="majorBidi"/>
          <w:sz w:val="22"/>
          <w:szCs w:val="22"/>
        </w:rPr>
        <w:t>sent by mail to:</w:t>
      </w:r>
      <w:r>
        <w:br/>
      </w:r>
    </w:p>
    <w:p w14:paraId="32AA7768" w14:textId="77777777" w:rsidR="00164653" w:rsidRPr="008254F0" w:rsidRDefault="00164653" w:rsidP="00164653">
      <w:pPr>
        <w:ind w:left="1440"/>
        <w:rPr>
          <w:rFonts w:asciiTheme="majorHAnsi" w:hAnsiTheme="majorHAnsi" w:cstheme="majorHAnsi"/>
          <w:sz w:val="22"/>
          <w:szCs w:val="22"/>
        </w:rPr>
      </w:pPr>
      <w:r w:rsidRPr="008254F0">
        <w:rPr>
          <w:rFonts w:asciiTheme="majorHAnsi" w:hAnsiTheme="majorHAnsi" w:cstheme="majorHAnsi"/>
          <w:sz w:val="22"/>
          <w:szCs w:val="22"/>
        </w:rPr>
        <w:t>Tafelmusik Baroque Orchestra and Chamber Choir</w:t>
      </w:r>
    </w:p>
    <w:p w14:paraId="0D74AC73" w14:textId="77777777" w:rsidR="00164653" w:rsidRPr="008254F0" w:rsidRDefault="00164653" w:rsidP="00164653">
      <w:pPr>
        <w:ind w:left="1440"/>
        <w:rPr>
          <w:rFonts w:asciiTheme="majorHAnsi" w:hAnsiTheme="majorHAnsi" w:cstheme="majorHAnsi"/>
          <w:sz w:val="22"/>
          <w:szCs w:val="22"/>
        </w:rPr>
      </w:pPr>
      <w:r w:rsidRPr="008254F0">
        <w:rPr>
          <w:rFonts w:asciiTheme="majorHAnsi" w:hAnsiTheme="majorHAnsi" w:cstheme="majorHAnsi"/>
          <w:sz w:val="22"/>
          <w:szCs w:val="22"/>
        </w:rPr>
        <w:t>427 Bloor Street West, Box 14</w:t>
      </w:r>
    </w:p>
    <w:p w14:paraId="4B18A720" w14:textId="77777777" w:rsidR="00164653" w:rsidRPr="00164653" w:rsidRDefault="00164653" w:rsidP="00164653">
      <w:pPr>
        <w:ind w:left="1440"/>
        <w:rPr>
          <w:rFonts w:asciiTheme="majorHAnsi" w:hAnsiTheme="majorHAnsi" w:cstheme="majorHAnsi"/>
          <w:sz w:val="22"/>
          <w:szCs w:val="22"/>
        </w:rPr>
      </w:pPr>
      <w:r w:rsidRPr="008254F0">
        <w:rPr>
          <w:rFonts w:asciiTheme="majorHAnsi" w:hAnsiTheme="majorHAnsi" w:cstheme="majorHAnsi"/>
          <w:sz w:val="22"/>
          <w:szCs w:val="22"/>
        </w:rPr>
        <w:t>Toronto, Ontario M5S 1X7</w:t>
      </w:r>
    </w:p>
    <w:p w14:paraId="1F72F646" w14:textId="77777777" w:rsidR="00164653" w:rsidRPr="00164653" w:rsidRDefault="00164653" w:rsidP="00164653">
      <w:pPr>
        <w:rPr>
          <w:rFonts w:asciiTheme="majorHAnsi" w:hAnsiTheme="majorHAnsi" w:cstheme="majorHAnsi"/>
          <w:sz w:val="22"/>
          <w:szCs w:val="22"/>
        </w:rPr>
      </w:pPr>
    </w:p>
    <w:p w14:paraId="5224A400" w14:textId="77777777" w:rsidR="00164653" w:rsidRPr="00164653" w:rsidRDefault="00164653" w:rsidP="00164653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207C70F8">
        <w:rPr>
          <w:rFonts w:asciiTheme="majorHAnsi" w:hAnsiTheme="majorHAnsi" w:cstheme="majorBidi"/>
          <w:sz w:val="22"/>
          <w:szCs w:val="22"/>
        </w:rPr>
        <w:t>The marketable securities/shares will need to be transferred to Tafelmusik’s financial advisor.  Please advise your broker to contact our financial advisor, as listed below, to enact the transaction:</w:t>
      </w:r>
    </w:p>
    <w:p w14:paraId="379B784A" w14:textId="77777777" w:rsidR="00164653" w:rsidRPr="00164653" w:rsidRDefault="00164653" w:rsidP="00164653">
      <w:pPr>
        <w:ind w:left="720"/>
        <w:rPr>
          <w:rFonts w:asciiTheme="majorHAnsi" w:hAnsiTheme="majorHAnsi" w:cstheme="majorHAnsi"/>
          <w:sz w:val="22"/>
          <w:szCs w:val="22"/>
        </w:rPr>
      </w:pPr>
      <w:r w:rsidRPr="00164653">
        <w:rPr>
          <w:rFonts w:asciiTheme="majorHAnsi" w:hAnsiTheme="majorHAnsi" w:cstheme="majorHAnsi"/>
          <w:sz w:val="22"/>
          <w:szCs w:val="22"/>
        </w:rPr>
        <w:t>Account #: 411-21979-10</w:t>
      </w:r>
    </w:p>
    <w:p w14:paraId="568856F9" w14:textId="77777777" w:rsidR="00164653" w:rsidRPr="00164653" w:rsidRDefault="00164653" w:rsidP="00164653">
      <w:pPr>
        <w:ind w:left="720"/>
        <w:rPr>
          <w:rFonts w:asciiTheme="majorHAnsi" w:hAnsiTheme="majorHAnsi" w:cstheme="majorHAnsi"/>
          <w:sz w:val="22"/>
          <w:szCs w:val="22"/>
        </w:rPr>
      </w:pPr>
      <w:r w:rsidRPr="00164653">
        <w:rPr>
          <w:rFonts w:asciiTheme="majorHAnsi" w:hAnsiTheme="majorHAnsi" w:cstheme="majorHAnsi"/>
          <w:sz w:val="22"/>
          <w:szCs w:val="22"/>
        </w:rPr>
        <w:t>Account name: Tafelmusik</w:t>
      </w:r>
    </w:p>
    <w:p w14:paraId="36510F18" w14:textId="77777777" w:rsidR="00164653" w:rsidRPr="00164653" w:rsidRDefault="00164653" w:rsidP="00164653">
      <w:pPr>
        <w:ind w:left="720"/>
        <w:rPr>
          <w:rFonts w:asciiTheme="majorHAnsi" w:hAnsiTheme="majorHAnsi" w:cstheme="majorHAnsi"/>
          <w:sz w:val="22"/>
          <w:szCs w:val="22"/>
        </w:rPr>
      </w:pPr>
      <w:r w:rsidRPr="00164653">
        <w:rPr>
          <w:rFonts w:asciiTheme="majorHAnsi" w:hAnsiTheme="majorHAnsi" w:cstheme="majorHAnsi"/>
          <w:sz w:val="22"/>
          <w:szCs w:val="22"/>
        </w:rPr>
        <w:t>FINS #: T002</w:t>
      </w:r>
    </w:p>
    <w:p w14:paraId="7B349934" w14:textId="77777777" w:rsidR="00164653" w:rsidRPr="00164653" w:rsidRDefault="00164653" w:rsidP="00164653">
      <w:pPr>
        <w:ind w:left="720"/>
        <w:rPr>
          <w:rFonts w:asciiTheme="majorHAnsi" w:hAnsiTheme="majorHAnsi" w:cstheme="majorHAnsi"/>
          <w:sz w:val="22"/>
          <w:szCs w:val="22"/>
        </w:rPr>
      </w:pPr>
      <w:r w:rsidRPr="00164653">
        <w:rPr>
          <w:rFonts w:asciiTheme="majorHAnsi" w:hAnsiTheme="majorHAnsi" w:cstheme="majorHAnsi"/>
          <w:sz w:val="22"/>
          <w:szCs w:val="22"/>
        </w:rPr>
        <w:t>CUID: DOMA</w:t>
      </w:r>
    </w:p>
    <w:p w14:paraId="65AB3AD6" w14:textId="77777777" w:rsidR="00164653" w:rsidRPr="00164653" w:rsidRDefault="00164653" w:rsidP="00164653">
      <w:pPr>
        <w:ind w:left="720"/>
        <w:rPr>
          <w:rFonts w:asciiTheme="majorHAnsi" w:hAnsiTheme="majorHAnsi" w:cstheme="majorHAnsi"/>
          <w:sz w:val="22"/>
          <w:szCs w:val="22"/>
        </w:rPr>
      </w:pPr>
      <w:r w:rsidRPr="00164653">
        <w:rPr>
          <w:rFonts w:asciiTheme="majorHAnsi" w:hAnsiTheme="majorHAnsi" w:cstheme="majorHAnsi"/>
          <w:sz w:val="22"/>
          <w:szCs w:val="22"/>
        </w:rPr>
        <w:t>Rep code: J66 – Gary Ursell</w:t>
      </w:r>
    </w:p>
    <w:p w14:paraId="088071BF" w14:textId="77777777" w:rsidR="00164653" w:rsidRPr="00164653" w:rsidRDefault="00164653" w:rsidP="00164653">
      <w:pPr>
        <w:ind w:left="720"/>
        <w:rPr>
          <w:rFonts w:asciiTheme="majorHAnsi" w:hAnsiTheme="majorHAnsi" w:cstheme="majorHAnsi"/>
          <w:sz w:val="22"/>
          <w:szCs w:val="22"/>
        </w:rPr>
      </w:pPr>
      <w:r w:rsidRPr="00164653">
        <w:rPr>
          <w:rFonts w:asciiTheme="majorHAnsi" w:hAnsiTheme="majorHAnsi" w:cstheme="majorHAnsi"/>
          <w:sz w:val="22"/>
          <w:szCs w:val="22"/>
        </w:rPr>
        <w:t>RBC Dominion Securities Inc.</w:t>
      </w:r>
    </w:p>
    <w:p w14:paraId="08CE6F91" w14:textId="77777777" w:rsidR="00164653" w:rsidRPr="00164653" w:rsidRDefault="00164653" w:rsidP="00164653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318651EF" w14:textId="6D552308" w:rsidR="00164653" w:rsidRPr="00164653" w:rsidRDefault="00164653" w:rsidP="51E0ABD8">
      <w:pPr>
        <w:ind w:left="720"/>
        <w:rPr>
          <w:rFonts w:asciiTheme="majorHAnsi" w:hAnsiTheme="majorHAnsi" w:cstheme="majorBidi"/>
          <w:sz w:val="22"/>
          <w:szCs w:val="22"/>
        </w:rPr>
      </w:pPr>
      <w:r w:rsidRPr="51E0ABD8">
        <w:rPr>
          <w:rFonts w:asciiTheme="majorHAnsi" w:hAnsiTheme="majorHAnsi" w:cstheme="majorBidi"/>
          <w:sz w:val="22"/>
          <w:szCs w:val="22"/>
        </w:rPr>
        <w:t>A</w:t>
      </w:r>
      <w:r w:rsidR="130095E3" w:rsidRPr="51E0ABD8">
        <w:rPr>
          <w:rFonts w:asciiTheme="majorHAnsi" w:hAnsiTheme="majorHAnsi" w:cstheme="majorBidi"/>
          <w:sz w:val="22"/>
          <w:szCs w:val="22"/>
        </w:rPr>
        <w:t>ssociate</w:t>
      </w:r>
      <w:r w:rsidRPr="51E0ABD8">
        <w:rPr>
          <w:rFonts w:asciiTheme="majorHAnsi" w:hAnsiTheme="majorHAnsi" w:cstheme="majorBidi"/>
          <w:sz w:val="22"/>
          <w:szCs w:val="22"/>
        </w:rPr>
        <w:t xml:space="preserve">, </w:t>
      </w:r>
      <w:r w:rsidR="40C9E145" w:rsidRPr="51E0ABD8">
        <w:rPr>
          <w:rFonts w:asciiTheme="majorHAnsi" w:hAnsiTheme="majorHAnsi" w:cstheme="majorBidi"/>
          <w:sz w:val="22"/>
          <w:szCs w:val="22"/>
        </w:rPr>
        <w:t>Annie Zhen,</w:t>
      </w:r>
      <w:r w:rsidRPr="51E0ABD8">
        <w:rPr>
          <w:rFonts w:asciiTheme="majorHAnsi" w:hAnsiTheme="majorHAnsi" w:cstheme="majorBidi"/>
          <w:sz w:val="22"/>
          <w:szCs w:val="22"/>
        </w:rPr>
        <w:t xml:space="preserve"> Gary Ursell Investment Advisory Team:</w:t>
      </w:r>
    </w:p>
    <w:p w14:paraId="555B11EC" w14:textId="5160C0C0" w:rsidR="00164653" w:rsidRPr="00164653" w:rsidRDefault="00164653" w:rsidP="51E0ABD8">
      <w:pPr>
        <w:ind w:left="720"/>
        <w:rPr>
          <w:rFonts w:asciiTheme="majorHAnsi" w:hAnsiTheme="majorHAnsi" w:cstheme="majorBidi"/>
          <w:sz w:val="22"/>
          <w:szCs w:val="22"/>
        </w:rPr>
      </w:pPr>
      <w:r w:rsidRPr="51E0ABD8">
        <w:rPr>
          <w:rFonts w:asciiTheme="majorHAnsi" w:hAnsiTheme="majorHAnsi" w:cstheme="majorBidi"/>
          <w:sz w:val="22"/>
          <w:szCs w:val="22"/>
        </w:rPr>
        <w:t>Email</w:t>
      </w:r>
      <w:r w:rsidR="00885CA3" w:rsidRPr="51E0ABD8">
        <w:rPr>
          <w:rFonts w:asciiTheme="majorHAnsi" w:hAnsiTheme="majorHAnsi" w:cstheme="majorBidi"/>
          <w:sz w:val="22"/>
          <w:szCs w:val="22"/>
        </w:rPr>
        <w:t xml:space="preserve">: </w:t>
      </w:r>
      <w:bookmarkStart w:id="0" w:name="_GoBack"/>
      <w:bookmarkEnd w:id="0"/>
      <w:r w:rsidR="1AD3C638" w:rsidRPr="51E0ABD8">
        <w:rPr>
          <w:rFonts w:asciiTheme="majorHAnsi" w:hAnsiTheme="majorHAnsi" w:cstheme="majorBidi"/>
          <w:sz w:val="22"/>
          <w:szCs w:val="22"/>
        </w:rPr>
        <w:t>annie.zhen@rbc.com</w:t>
      </w:r>
    </w:p>
    <w:p w14:paraId="0DC242D3" w14:textId="3E61DFC0" w:rsidR="00164653" w:rsidRPr="00164653" w:rsidRDefault="00164653" w:rsidP="51E0ABD8">
      <w:pPr>
        <w:ind w:left="720"/>
        <w:rPr>
          <w:rFonts w:asciiTheme="majorHAnsi" w:hAnsiTheme="majorHAnsi" w:cstheme="majorBidi"/>
          <w:sz w:val="22"/>
          <w:szCs w:val="22"/>
        </w:rPr>
      </w:pPr>
      <w:r w:rsidRPr="51E0ABD8">
        <w:rPr>
          <w:rFonts w:asciiTheme="majorHAnsi" w:hAnsiTheme="majorHAnsi" w:cstheme="majorBidi"/>
          <w:sz w:val="22"/>
          <w:szCs w:val="22"/>
        </w:rPr>
        <w:t>Tel:</w:t>
      </w:r>
      <w:r w:rsidR="00885CA3" w:rsidRPr="51E0ABD8">
        <w:rPr>
          <w:rFonts w:asciiTheme="majorHAnsi" w:hAnsiTheme="majorHAnsi" w:cstheme="majorBidi"/>
          <w:sz w:val="22"/>
          <w:szCs w:val="22"/>
        </w:rPr>
        <w:t xml:space="preserve"> (416) </w:t>
      </w:r>
      <w:r w:rsidRPr="51E0ABD8">
        <w:rPr>
          <w:rFonts w:asciiTheme="majorHAnsi" w:hAnsiTheme="majorHAnsi" w:cstheme="majorBidi"/>
          <w:sz w:val="22"/>
          <w:szCs w:val="22"/>
        </w:rPr>
        <w:t>842-</w:t>
      </w:r>
      <w:r w:rsidR="68D8C773" w:rsidRPr="51E0ABD8">
        <w:rPr>
          <w:rFonts w:asciiTheme="majorHAnsi" w:hAnsiTheme="majorHAnsi" w:cstheme="majorBidi"/>
          <w:sz w:val="22"/>
          <w:szCs w:val="22"/>
        </w:rPr>
        <w:t>3682</w:t>
      </w:r>
    </w:p>
    <w:p w14:paraId="1C81C196" w14:textId="77777777" w:rsidR="00164653" w:rsidRPr="00164653" w:rsidRDefault="00885CA3" w:rsidP="00164653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Fax: (416) </w:t>
      </w:r>
      <w:r w:rsidR="00164653" w:rsidRPr="00164653">
        <w:rPr>
          <w:rFonts w:asciiTheme="majorHAnsi" w:hAnsiTheme="majorHAnsi" w:cstheme="majorHAnsi"/>
          <w:sz w:val="22"/>
          <w:szCs w:val="22"/>
        </w:rPr>
        <w:t>842-3542</w:t>
      </w:r>
    </w:p>
    <w:p w14:paraId="61CDCEAD" w14:textId="77777777" w:rsidR="00164653" w:rsidRPr="00164653" w:rsidRDefault="00164653" w:rsidP="00164653">
      <w:pPr>
        <w:rPr>
          <w:rFonts w:asciiTheme="majorHAnsi" w:hAnsiTheme="majorHAnsi" w:cstheme="majorHAnsi"/>
          <w:sz w:val="22"/>
          <w:szCs w:val="22"/>
        </w:rPr>
      </w:pPr>
    </w:p>
    <w:p w14:paraId="399A628C" w14:textId="77777777" w:rsidR="00164653" w:rsidRPr="008254F0" w:rsidRDefault="00164653" w:rsidP="00164653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207C70F8">
        <w:rPr>
          <w:rFonts w:asciiTheme="majorHAnsi" w:hAnsiTheme="majorHAnsi" w:cstheme="majorBidi"/>
          <w:sz w:val="22"/>
          <w:szCs w:val="22"/>
        </w:rPr>
        <w:t>A charitable tax receipt will be issued based on the end-of-day trading price on the day the securities are received b</w:t>
      </w:r>
      <w:r w:rsidR="00885CA3" w:rsidRPr="207C70F8">
        <w:rPr>
          <w:rFonts w:asciiTheme="majorHAnsi" w:hAnsiTheme="majorHAnsi" w:cstheme="majorBidi"/>
          <w:sz w:val="22"/>
          <w:szCs w:val="22"/>
        </w:rPr>
        <w:t xml:space="preserve">y our financial advisor. (Note: </w:t>
      </w:r>
      <w:r w:rsidRPr="207C70F8">
        <w:rPr>
          <w:rFonts w:asciiTheme="majorHAnsi" w:hAnsiTheme="majorHAnsi" w:cstheme="majorBidi"/>
          <w:sz w:val="22"/>
          <w:szCs w:val="22"/>
        </w:rPr>
        <w:t>Shares are considered legally transferred only when delivery is confirmed by our custodial agent.)</w:t>
      </w:r>
    </w:p>
    <w:p w14:paraId="6BB9E253" w14:textId="77777777" w:rsidR="00164653" w:rsidRPr="00164653" w:rsidRDefault="00164653" w:rsidP="00164653">
      <w:pPr>
        <w:rPr>
          <w:rFonts w:asciiTheme="majorHAnsi" w:hAnsiTheme="majorHAnsi" w:cstheme="majorHAnsi"/>
          <w:sz w:val="22"/>
          <w:szCs w:val="22"/>
        </w:rPr>
      </w:pPr>
    </w:p>
    <w:p w14:paraId="23DE523C" w14:textId="77777777" w:rsidR="00164653" w:rsidRPr="00164653" w:rsidRDefault="00164653" w:rsidP="00164653">
      <w:pPr>
        <w:rPr>
          <w:rFonts w:asciiTheme="majorHAnsi" w:hAnsiTheme="majorHAnsi" w:cstheme="majorHAnsi"/>
          <w:sz w:val="22"/>
          <w:szCs w:val="22"/>
        </w:rPr>
      </w:pPr>
    </w:p>
    <w:p w14:paraId="52E56223" w14:textId="77777777" w:rsidR="00164653" w:rsidRPr="00164653" w:rsidRDefault="00164653" w:rsidP="00164653">
      <w:pPr>
        <w:rPr>
          <w:rFonts w:asciiTheme="majorHAnsi" w:hAnsiTheme="majorHAnsi" w:cstheme="majorHAnsi"/>
          <w:sz w:val="22"/>
          <w:szCs w:val="22"/>
        </w:rPr>
      </w:pPr>
    </w:p>
    <w:p w14:paraId="1D6AAA5A" w14:textId="77777777" w:rsidR="00164653" w:rsidRPr="00164653" w:rsidRDefault="00164653" w:rsidP="368F617E">
      <w:pPr>
        <w:ind w:left="360"/>
        <w:jc w:val="center"/>
        <w:rPr>
          <w:rFonts w:asciiTheme="majorHAnsi" w:hAnsiTheme="majorHAnsi" w:cstheme="majorBidi"/>
          <w:b/>
          <w:bCs/>
          <w:sz w:val="22"/>
          <w:szCs w:val="22"/>
          <w:rPrChange w:id="1" w:author="Lana Leprich" w:date="2024-02-29T22:47:00Z">
            <w:rPr>
              <w:rFonts w:asciiTheme="majorHAnsi" w:hAnsiTheme="majorHAnsi" w:cstheme="majorBidi"/>
              <w:b/>
              <w:bCs/>
              <w:i/>
              <w:iCs/>
              <w:sz w:val="22"/>
              <w:szCs w:val="22"/>
            </w:rPr>
          </w:rPrChange>
        </w:rPr>
      </w:pPr>
      <w:r w:rsidRPr="368F617E">
        <w:rPr>
          <w:rFonts w:asciiTheme="majorHAnsi" w:hAnsiTheme="majorHAnsi" w:cstheme="majorBidi"/>
          <w:b/>
          <w:bCs/>
          <w:sz w:val="22"/>
          <w:szCs w:val="22"/>
          <w:rPrChange w:id="2" w:author="Lana Leprich" w:date="2024-02-29T22:47:00Z">
            <w:rPr>
              <w:rFonts w:asciiTheme="majorHAnsi" w:hAnsiTheme="majorHAnsi" w:cstheme="majorBidi"/>
              <w:b/>
              <w:bCs/>
              <w:i/>
              <w:iCs/>
              <w:sz w:val="22"/>
              <w:szCs w:val="22"/>
            </w:rPr>
          </w:rPrChange>
        </w:rPr>
        <w:t>Thank you for your generous support!</w:t>
      </w:r>
    </w:p>
    <w:p w14:paraId="07547A01" w14:textId="77777777" w:rsidR="007403A7" w:rsidRPr="00164653" w:rsidRDefault="007403A7" w:rsidP="00164653">
      <w:pPr>
        <w:rPr>
          <w:rFonts w:asciiTheme="majorHAnsi" w:hAnsiTheme="majorHAnsi" w:cstheme="majorHAnsi"/>
          <w:sz w:val="22"/>
          <w:szCs w:val="22"/>
        </w:rPr>
      </w:pPr>
    </w:p>
    <w:sectPr w:rsidR="007403A7" w:rsidRPr="00164653" w:rsidSect="000C06A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34" w:right="1043" w:bottom="851" w:left="992" w:header="425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59315" w14:textId="77777777" w:rsidR="00575015" w:rsidRDefault="00575015" w:rsidP="007322C9">
      <w:r>
        <w:separator/>
      </w:r>
    </w:p>
  </w:endnote>
  <w:endnote w:type="continuationSeparator" w:id="0">
    <w:p w14:paraId="6537F28F" w14:textId="77777777" w:rsidR="00575015" w:rsidRDefault="00575015" w:rsidP="007322C9">
      <w:r>
        <w:continuationSeparator/>
      </w:r>
    </w:p>
  </w:endnote>
  <w:endnote w:type="continuationNotice" w:id="1">
    <w:p w14:paraId="16BD76AC" w14:textId="77777777" w:rsidR="00353D9B" w:rsidRDefault="00353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ＭＳ Ｐ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5045"/>
      <w:gridCol w:w="5046"/>
    </w:tblGrid>
    <w:tr w:rsidR="00985F61" w14:paraId="59D41219" w14:textId="77777777" w:rsidTr="00985F61">
      <w:tc>
        <w:tcPr>
          <w:tcW w:w="4734" w:type="dxa"/>
          <w:vAlign w:val="center"/>
        </w:tcPr>
        <w:p w14:paraId="0DD9FC96" w14:textId="77777777" w:rsidR="00985F61" w:rsidRPr="006D0E5B" w:rsidRDefault="00985F61" w:rsidP="00985F61">
          <w:pPr>
            <w:pStyle w:val="Foo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t</w:t>
          </w:r>
          <w:r w:rsidRPr="006D0E5B">
            <w:rPr>
              <w:rFonts w:asciiTheme="majorHAnsi" w:hAnsiTheme="majorHAnsi" w:cstheme="majorHAnsi"/>
            </w:rPr>
            <w:t>afelmusik.org</w:t>
          </w:r>
        </w:p>
      </w:tc>
      <w:tc>
        <w:tcPr>
          <w:tcW w:w="4735" w:type="dxa"/>
          <w:vAlign w:val="center"/>
        </w:tcPr>
        <w:p w14:paraId="2903CBC8" w14:textId="77777777" w:rsidR="00985F61" w:rsidRPr="006D0E5B" w:rsidRDefault="00985F61" w:rsidP="00985F61">
          <w:pPr>
            <w:pStyle w:val="Footer"/>
            <w:jc w:val="right"/>
            <w:rPr>
              <w:rFonts w:asciiTheme="majorHAnsi" w:hAnsiTheme="majorHAnsi" w:cstheme="majorHAnsi"/>
            </w:rPr>
          </w:pPr>
          <w:r w:rsidRPr="006D0E5B">
            <w:rPr>
              <w:rFonts w:asciiTheme="majorHAnsi" w:hAnsiTheme="majorHAnsi" w:cstheme="majorHAnsi"/>
            </w:rPr>
            <w:fldChar w:fldCharType="begin"/>
          </w:r>
          <w:r w:rsidRPr="006D0E5B">
            <w:rPr>
              <w:rFonts w:asciiTheme="majorHAnsi" w:hAnsiTheme="majorHAnsi" w:cstheme="majorHAnsi"/>
            </w:rPr>
            <w:instrText xml:space="preserve"> PAGE   \* MERGEFORMAT </w:instrText>
          </w:r>
          <w:r w:rsidRPr="006D0E5B">
            <w:rPr>
              <w:rFonts w:asciiTheme="majorHAnsi" w:hAnsiTheme="majorHAnsi" w:cstheme="majorHAnsi"/>
            </w:rPr>
            <w:fldChar w:fldCharType="separate"/>
          </w:r>
          <w:r w:rsidR="008254F0">
            <w:rPr>
              <w:rFonts w:asciiTheme="majorHAnsi" w:hAnsiTheme="majorHAnsi" w:cstheme="majorHAnsi"/>
              <w:noProof/>
            </w:rPr>
            <w:t>2</w:t>
          </w:r>
          <w:r w:rsidRPr="006D0E5B">
            <w:rPr>
              <w:rFonts w:asciiTheme="majorHAnsi" w:hAnsiTheme="majorHAnsi" w:cstheme="majorHAnsi"/>
            </w:rPr>
            <w:fldChar w:fldCharType="end"/>
          </w:r>
        </w:p>
      </w:tc>
    </w:tr>
  </w:tbl>
  <w:p w14:paraId="738610EB" w14:textId="77777777" w:rsidR="007322C9" w:rsidRDefault="007322C9" w:rsidP="00732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5045"/>
      <w:gridCol w:w="5046"/>
    </w:tblGrid>
    <w:tr w:rsidR="008B3B90" w:rsidRPr="00E97A88" w14:paraId="1B61A28F" w14:textId="77777777" w:rsidTr="008B3B90">
      <w:tc>
        <w:tcPr>
          <w:tcW w:w="4622" w:type="dxa"/>
          <w:vAlign w:val="bottom"/>
        </w:tcPr>
        <w:p w14:paraId="73C816E1" w14:textId="77777777" w:rsidR="008B3B90" w:rsidRPr="008B3B90" w:rsidRDefault="008B3B90" w:rsidP="008B3B90">
          <w:pPr>
            <w:pStyle w:val="Footer"/>
            <w:rPr>
              <w:rFonts w:asciiTheme="majorHAnsi" w:hAnsiTheme="majorHAnsi" w:cstheme="majorHAnsi"/>
              <w:sz w:val="22"/>
            </w:rPr>
          </w:pPr>
          <w:r w:rsidRPr="008B3B90">
            <w:rPr>
              <w:rFonts w:asciiTheme="majorHAnsi" w:hAnsiTheme="majorHAnsi" w:cstheme="majorHAnsi"/>
              <w:sz w:val="22"/>
            </w:rPr>
            <w:t>tafelmusik.org</w:t>
          </w:r>
        </w:p>
      </w:tc>
      <w:tc>
        <w:tcPr>
          <w:tcW w:w="4623" w:type="dxa"/>
          <w:vAlign w:val="bottom"/>
        </w:tcPr>
        <w:p w14:paraId="3D3D22A9" w14:textId="77777777" w:rsidR="008B3B90" w:rsidRPr="00E97A88" w:rsidRDefault="008B3B90" w:rsidP="00B22755">
          <w:pPr>
            <w:pStyle w:val="Footer"/>
            <w:jc w:val="right"/>
            <w:rPr>
              <w:rFonts w:asciiTheme="majorHAnsi" w:hAnsiTheme="majorHAnsi" w:cstheme="majorHAnsi"/>
            </w:rPr>
          </w:pPr>
          <w:r w:rsidRPr="00E97A88">
            <w:rPr>
              <w:rFonts w:asciiTheme="majorHAnsi" w:hAnsiTheme="majorHAnsi" w:cstheme="majorHAnsi"/>
            </w:rPr>
            <w:fldChar w:fldCharType="begin"/>
          </w:r>
          <w:r w:rsidRPr="00E97A88">
            <w:rPr>
              <w:rFonts w:asciiTheme="majorHAnsi" w:hAnsiTheme="majorHAnsi" w:cstheme="majorHAnsi"/>
            </w:rPr>
            <w:instrText xml:space="preserve"> PAGE   \* MERGEFORMAT </w:instrText>
          </w:r>
          <w:r w:rsidRPr="00E97A88">
            <w:rPr>
              <w:rFonts w:asciiTheme="majorHAnsi" w:hAnsiTheme="majorHAnsi" w:cstheme="majorHAnsi"/>
            </w:rPr>
            <w:fldChar w:fldCharType="separate"/>
          </w:r>
          <w:r w:rsidR="000C06A4">
            <w:rPr>
              <w:rFonts w:asciiTheme="majorHAnsi" w:hAnsiTheme="majorHAnsi" w:cstheme="majorHAnsi"/>
              <w:noProof/>
            </w:rPr>
            <w:t>1</w:t>
          </w:r>
          <w:r w:rsidRPr="00E97A88">
            <w:rPr>
              <w:rFonts w:asciiTheme="majorHAnsi" w:hAnsiTheme="majorHAnsi" w:cstheme="majorHAnsi"/>
            </w:rPr>
            <w:fldChar w:fldCharType="end"/>
          </w:r>
        </w:p>
      </w:tc>
    </w:tr>
  </w:tbl>
  <w:p w14:paraId="44E871BC" w14:textId="77777777" w:rsidR="00E97A88" w:rsidRPr="00E97A88" w:rsidRDefault="002F68AE" w:rsidP="002F68AE">
    <w:pPr>
      <w:pStyle w:val="Footer"/>
      <w:tabs>
        <w:tab w:val="clear" w:pos="4680"/>
        <w:tab w:val="clear" w:pos="9360"/>
        <w:tab w:val="left" w:pos="1820"/>
      </w:tabs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B9E20" w14:textId="77777777" w:rsidR="00575015" w:rsidRDefault="00575015" w:rsidP="007322C9">
      <w:r>
        <w:separator/>
      </w:r>
    </w:p>
  </w:footnote>
  <w:footnote w:type="continuationSeparator" w:id="0">
    <w:p w14:paraId="70DF9E56" w14:textId="77777777" w:rsidR="00575015" w:rsidRDefault="00575015" w:rsidP="007322C9">
      <w:r>
        <w:continuationSeparator/>
      </w:r>
    </w:p>
  </w:footnote>
  <w:footnote w:type="continuationNotice" w:id="1">
    <w:p w14:paraId="252C3B28" w14:textId="77777777" w:rsidR="00353D9B" w:rsidRDefault="00353D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3CB0F" w14:textId="77777777" w:rsidR="007322C9" w:rsidRDefault="000C06A4" w:rsidP="00A41822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9E6E92C" wp14:editId="4A8C0F41">
          <wp:extent cx="6471900" cy="101520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20 Banner Old meets new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19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4A5D23" w14:textId="77777777" w:rsidR="00E97A88" w:rsidRDefault="002F68AE" w:rsidP="002F68AE">
    <w:pPr>
      <w:pStyle w:val="Header"/>
      <w:tabs>
        <w:tab w:val="clear" w:pos="4680"/>
        <w:tab w:val="clear" w:pos="9360"/>
        <w:tab w:val="left" w:pos="8340"/>
      </w:tabs>
    </w:pPr>
    <w:r>
      <w:rPr>
        <w:noProof/>
        <w:lang w:val="en-CA" w:eastAsia="en-CA"/>
      </w:rPr>
      <w:drawing>
        <wp:inline distT="0" distB="0" distL="0" distR="0" wp14:anchorId="210BD090" wp14:editId="5D4CEEA4">
          <wp:extent cx="6480000" cy="101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20 Banner Old meets new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0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ED1DE3"/>
    <w:multiLevelType w:val="hybridMultilevel"/>
    <w:tmpl w:val="6B4A9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60CFD"/>
    <w:multiLevelType w:val="hybridMultilevel"/>
    <w:tmpl w:val="C790846E"/>
    <w:lvl w:ilvl="0" w:tplc="169807C8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309991">
    <w:abstractNumId w:val="1"/>
  </w:num>
  <w:num w:numId="2" w16cid:durableId="179347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653"/>
    <w:rsid w:val="000450AC"/>
    <w:rsid w:val="000C06A4"/>
    <w:rsid w:val="00163867"/>
    <w:rsid w:val="00164653"/>
    <w:rsid w:val="001E0B38"/>
    <w:rsid w:val="00210723"/>
    <w:rsid w:val="002F68AE"/>
    <w:rsid w:val="00353D9B"/>
    <w:rsid w:val="003667A9"/>
    <w:rsid w:val="003A050E"/>
    <w:rsid w:val="00407368"/>
    <w:rsid w:val="00467808"/>
    <w:rsid w:val="004A4678"/>
    <w:rsid w:val="004B343D"/>
    <w:rsid w:val="004C03FE"/>
    <w:rsid w:val="004F65D0"/>
    <w:rsid w:val="00526816"/>
    <w:rsid w:val="00553CFB"/>
    <w:rsid w:val="00575015"/>
    <w:rsid w:val="00603125"/>
    <w:rsid w:val="0064157E"/>
    <w:rsid w:val="0065363A"/>
    <w:rsid w:val="006A6E8D"/>
    <w:rsid w:val="006D0366"/>
    <w:rsid w:val="006D0E5B"/>
    <w:rsid w:val="007322C9"/>
    <w:rsid w:val="007403A7"/>
    <w:rsid w:val="008254F0"/>
    <w:rsid w:val="00885CA3"/>
    <w:rsid w:val="008B3B90"/>
    <w:rsid w:val="008D50DB"/>
    <w:rsid w:val="008F338A"/>
    <w:rsid w:val="00985F61"/>
    <w:rsid w:val="009E1BE9"/>
    <w:rsid w:val="00A24F58"/>
    <w:rsid w:val="00A32467"/>
    <w:rsid w:val="00A41822"/>
    <w:rsid w:val="00AC321E"/>
    <w:rsid w:val="00B22755"/>
    <w:rsid w:val="00B23FB4"/>
    <w:rsid w:val="00BE63A0"/>
    <w:rsid w:val="00C028BA"/>
    <w:rsid w:val="00C4412C"/>
    <w:rsid w:val="00DB05DF"/>
    <w:rsid w:val="00E83205"/>
    <w:rsid w:val="00E97A88"/>
    <w:rsid w:val="00EC7E0B"/>
    <w:rsid w:val="00EF0C06"/>
    <w:rsid w:val="00FA545A"/>
    <w:rsid w:val="00FB314A"/>
    <w:rsid w:val="0A58881B"/>
    <w:rsid w:val="130095E3"/>
    <w:rsid w:val="156DAE1A"/>
    <w:rsid w:val="1935D909"/>
    <w:rsid w:val="1AD3C638"/>
    <w:rsid w:val="1D48A1CA"/>
    <w:rsid w:val="207C70F8"/>
    <w:rsid w:val="225788BF"/>
    <w:rsid w:val="254D0299"/>
    <w:rsid w:val="30D1AA52"/>
    <w:rsid w:val="368F617E"/>
    <w:rsid w:val="3CC57D8C"/>
    <w:rsid w:val="40C9E145"/>
    <w:rsid w:val="4B3EE4B0"/>
    <w:rsid w:val="4BA03031"/>
    <w:rsid w:val="51E0ABD8"/>
    <w:rsid w:val="52C6082B"/>
    <w:rsid w:val="547CBE7F"/>
    <w:rsid w:val="5697230A"/>
    <w:rsid w:val="57D02222"/>
    <w:rsid w:val="57E93C26"/>
    <w:rsid w:val="5A459B68"/>
    <w:rsid w:val="5CD88902"/>
    <w:rsid w:val="68D8C773"/>
    <w:rsid w:val="6CC68E2A"/>
    <w:rsid w:val="6E20BEA9"/>
    <w:rsid w:val="6F9DA949"/>
    <w:rsid w:val="7138BCD4"/>
    <w:rsid w:val="756A46AC"/>
    <w:rsid w:val="76EE71BD"/>
    <w:rsid w:val="7709CBC1"/>
    <w:rsid w:val="78148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3CAE96"/>
  <w15:docId w15:val="{A94D227B-91A7-407D-9164-E215D0D1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2C9"/>
  </w:style>
  <w:style w:type="paragraph" w:styleId="Footer">
    <w:name w:val="footer"/>
    <w:basedOn w:val="Normal"/>
    <w:link w:val="FooterChar"/>
    <w:uiPriority w:val="99"/>
    <w:unhideWhenUsed/>
    <w:rsid w:val="0073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2C9"/>
  </w:style>
  <w:style w:type="paragraph" w:styleId="BalloonText">
    <w:name w:val="Balloon Text"/>
    <w:basedOn w:val="Normal"/>
    <w:link w:val="BalloonTextChar"/>
    <w:uiPriority w:val="99"/>
    <w:semiHidden/>
    <w:unhideWhenUsed/>
    <w:rsid w:val="0073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5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jadhav@tafelmusi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6af81-4f25-4e67-aeda-9be7b97f7ab1" xsi:nil="true"/>
    <lcf76f155ced4ddcb4097134ff3c332f xmlns="fbf36d0c-e247-4d11-a046-f4f127b37a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8277AC4C9B44B16C82C8BBB142EB" ma:contentTypeVersion="15" ma:contentTypeDescription="Create a new document." ma:contentTypeScope="" ma:versionID="701400f9dddda062cac60b498098316e">
  <xsd:schema xmlns:xsd="http://www.w3.org/2001/XMLSchema" xmlns:xs="http://www.w3.org/2001/XMLSchema" xmlns:p="http://schemas.microsoft.com/office/2006/metadata/properties" xmlns:ns2="fbf36d0c-e247-4d11-a046-f4f127b37a62" xmlns:ns3="4e36af81-4f25-4e67-aeda-9be7b97f7ab1" targetNamespace="http://schemas.microsoft.com/office/2006/metadata/properties" ma:root="true" ma:fieldsID="8e06dc884d09982ebaee959345f26947" ns2:_="" ns3:_="">
    <xsd:import namespace="fbf36d0c-e247-4d11-a046-f4f127b37a62"/>
    <xsd:import namespace="4e36af81-4f25-4e67-aeda-9be7b97f7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6d0c-e247-4d11-a046-f4f127b3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96a72c-1dba-412d-b3fa-f654f0354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af81-4f25-4e67-aeda-9be7b97f7ab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c69d617-de39-4ef6-8fcd-a4db5f7ef5fe}" ma:internalName="TaxCatchAll" ma:showField="CatchAllData" ma:web="4e36af81-4f25-4e67-aeda-9be7b97f7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A3F1D-2E0F-42B2-99BC-C975528987F2}">
  <ds:schemaRefs>
    <ds:schemaRef ds:uri="http://schemas.microsoft.com/office/2006/metadata/properties"/>
    <ds:schemaRef ds:uri="http://schemas.microsoft.com/office/infopath/2007/PartnerControls"/>
    <ds:schemaRef ds:uri="4e36af81-4f25-4e67-aeda-9be7b97f7ab1"/>
    <ds:schemaRef ds:uri="fbf36d0c-e247-4d11-a046-f4f127b37a62"/>
  </ds:schemaRefs>
</ds:datastoreItem>
</file>

<file path=customXml/itemProps2.xml><?xml version="1.0" encoding="utf-8"?>
<ds:datastoreItem xmlns:ds="http://schemas.openxmlformats.org/officeDocument/2006/customXml" ds:itemID="{B1CAA23D-3BB6-47A1-A469-540261D58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36d0c-e247-4d11-a046-f4f127b37a62"/>
    <ds:schemaRef ds:uri="4e36af81-4f25-4e67-aeda-9be7b97f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E56B1-B811-4F7E-9633-36A067A00A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2340D9-637B-47C2-B444-A4B44B40B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4</DocSecurity>
  <Lines>17</Lines>
  <Paragraphs>4</Paragraphs>
  <ScaleCrop>false</ScaleCrop>
  <Company>Tafelmusik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Leprich</dc:creator>
  <cp:keywords/>
  <cp:lastModifiedBy>Sayali Jadhav</cp:lastModifiedBy>
  <cp:revision>6</cp:revision>
  <cp:lastPrinted>2016-07-18T21:03:00Z</cp:lastPrinted>
  <dcterms:created xsi:type="dcterms:W3CDTF">2021-05-27T21:14:00Z</dcterms:created>
  <dcterms:modified xsi:type="dcterms:W3CDTF">2024-03-27T19:59:00Z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0x01010038658277AC4C9B44B16C82C8BBB142EB</vt:lpwstr>
  </property>
  <property fmtid="{D5CDD505-2E9C-101B-9397-08002B2CF9AE}" pid="3" name="Order">
    <vt:r8>400</vt:r8>
  </property>
  <property fmtid="{D5CDD505-2E9C-101B-9397-08002B2CF9AE}" pid="4" name="MediaServiceImageTags">
    <vt:lpwstr/>
  </property>
</Properties>
</file>